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9" w:rsidRPr="003615E9" w:rsidRDefault="003615E9" w:rsidP="003615E9">
      <w:pPr>
        <w:jc w:val="center"/>
        <w:rPr>
          <w:rFonts w:ascii="Bookman Old Style" w:hAnsi="Bookman Old Style"/>
          <w:sz w:val="18"/>
          <w:szCs w:val="20"/>
        </w:rPr>
      </w:pPr>
      <w:r w:rsidRPr="003615E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371600" cy="662940"/>
            <wp:effectExtent l="19050" t="0" r="0" b="0"/>
            <wp:wrapSquare wrapText="bothSides"/>
            <wp:docPr id="4" name="Рисунок 4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5E9">
        <w:rPr>
          <w:rFonts w:ascii="Bookman Old Style" w:hAnsi="Bookman Old Style"/>
          <w:sz w:val="18"/>
          <w:szCs w:val="20"/>
        </w:rPr>
        <w:t>ГОСУДАРСТВЕННОЕ БЮДЖЕТНОЕ ОБРАЗОВАТЕЛЬНОЕ УЧРЕЖДЕНИЕ</w:t>
      </w:r>
    </w:p>
    <w:p w:rsidR="003615E9" w:rsidRPr="003615E9" w:rsidRDefault="003615E9" w:rsidP="003615E9">
      <w:pPr>
        <w:jc w:val="center"/>
        <w:rPr>
          <w:rFonts w:ascii="Bookman Old Style" w:hAnsi="Bookman Old Style"/>
          <w:sz w:val="20"/>
          <w:szCs w:val="20"/>
        </w:rPr>
      </w:pPr>
      <w:r w:rsidRPr="003615E9">
        <w:rPr>
          <w:rFonts w:ascii="Bookman Old Style" w:hAnsi="Bookman Old Style"/>
          <w:sz w:val="20"/>
          <w:szCs w:val="20"/>
        </w:rPr>
        <w:t>«СТАВРОПОЛЬСКИЙ РЕГИОНАЛЬНЫЙ РЕСУРСНЫЙ ЦЕНТР»</w:t>
      </w:r>
    </w:p>
    <w:p w:rsidR="003615E9" w:rsidRDefault="003615E9" w:rsidP="003615E9">
      <w:pPr>
        <w:jc w:val="center"/>
        <w:rPr>
          <w:rFonts w:ascii="Bookman Old Style" w:hAnsi="Bookman Old Style"/>
          <w:sz w:val="12"/>
          <w:szCs w:val="16"/>
        </w:rPr>
      </w:pPr>
      <w:smartTag w:uri="urn:schemas-microsoft-com:office:smarttags" w:element="metricconverter">
        <w:smartTagPr>
          <w:attr w:name="ProductID" w:val="355008, г"/>
        </w:smartTagPr>
        <w:r>
          <w:rPr>
            <w:rFonts w:ascii="Bookman Old Style" w:hAnsi="Bookman Old Style"/>
            <w:sz w:val="12"/>
            <w:szCs w:val="16"/>
          </w:rPr>
          <w:t>355008, г</w:t>
        </w:r>
      </w:smartTag>
      <w:r>
        <w:rPr>
          <w:rFonts w:ascii="Bookman Old Style" w:hAnsi="Bookman Old Style"/>
          <w:sz w:val="12"/>
          <w:szCs w:val="16"/>
        </w:rPr>
        <w:t>. Ставрополь, ул. Ползунова, 6а</w:t>
      </w:r>
    </w:p>
    <w:p w:rsidR="003615E9" w:rsidRPr="008F4B58" w:rsidRDefault="003615E9" w:rsidP="003615E9">
      <w:pPr>
        <w:jc w:val="center"/>
        <w:rPr>
          <w:rFonts w:ascii="Bookman Old Style" w:hAnsi="Bookman Old Style"/>
          <w:b w:val="0"/>
          <w:sz w:val="12"/>
          <w:szCs w:val="16"/>
        </w:rPr>
      </w:pPr>
      <w:r>
        <w:rPr>
          <w:rFonts w:ascii="Bookman Old Style" w:hAnsi="Bookman Old Style"/>
          <w:sz w:val="12"/>
          <w:szCs w:val="16"/>
        </w:rPr>
        <w:t>тел</w:t>
      </w:r>
      <w:r w:rsidRPr="008F4B58">
        <w:rPr>
          <w:rFonts w:ascii="Bookman Old Style" w:hAnsi="Bookman Old Style"/>
          <w:sz w:val="12"/>
          <w:szCs w:val="16"/>
        </w:rPr>
        <w:t>. (8652) 28-38-82</w:t>
      </w:r>
      <w:r>
        <w:rPr>
          <w:rFonts w:ascii="Bookman Old Style" w:hAnsi="Bookman Old Style"/>
          <w:sz w:val="12"/>
          <w:szCs w:val="16"/>
        </w:rPr>
        <w:t xml:space="preserve">, </w:t>
      </w:r>
      <w:r w:rsidRPr="008F4B58">
        <w:rPr>
          <w:rFonts w:ascii="Bookman Old Style" w:hAnsi="Bookman Old Style"/>
          <w:sz w:val="12"/>
          <w:szCs w:val="16"/>
        </w:rPr>
        <w:t xml:space="preserve">28-38-87, 28-38-83, </w:t>
      </w:r>
      <w:r>
        <w:rPr>
          <w:rFonts w:ascii="Bookman Old Style" w:hAnsi="Bookman Old Style"/>
          <w:sz w:val="12"/>
          <w:szCs w:val="16"/>
        </w:rPr>
        <w:t>факс</w:t>
      </w:r>
      <w:r w:rsidRPr="008F4B58">
        <w:rPr>
          <w:rFonts w:ascii="Bookman Old Style" w:hAnsi="Bookman Old Style"/>
          <w:sz w:val="12"/>
          <w:szCs w:val="16"/>
        </w:rPr>
        <w:t>.28-35-82, 28-31-21, 28-38-83</w:t>
      </w:r>
    </w:p>
    <w:p w:rsidR="003615E9" w:rsidRPr="003615E9" w:rsidRDefault="003615E9" w:rsidP="003615E9">
      <w:pPr>
        <w:jc w:val="center"/>
        <w:rPr>
          <w:rFonts w:ascii="Bookman Old Style" w:hAnsi="Bookman Old Style"/>
          <w:sz w:val="12"/>
          <w:szCs w:val="16"/>
        </w:rPr>
      </w:pPr>
      <w:r>
        <w:rPr>
          <w:rFonts w:ascii="Bookman Old Style" w:hAnsi="Bookman Old Style"/>
          <w:sz w:val="12"/>
          <w:szCs w:val="16"/>
          <w:lang w:val="en-US"/>
        </w:rPr>
        <w:t>Internet</w:t>
      </w:r>
      <w:r w:rsidRPr="003615E9">
        <w:rPr>
          <w:rFonts w:ascii="Bookman Old Style" w:hAnsi="Bookman Old Style"/>
          <w:sz w:val="12"/>
          <w:szCs w:val="16"/>
        </w:rPr>
        <w:t xml:space="preserve">: </w:t>
      </w:r>
      <w:hyperlink r:id="rId5" w:history="1">
        <w:r>
          <w:rPr>
            <w:rStyle w:val="a5"/>
            <w:rFonts w:ascii="Bookman Old Style" w:hAnsi="Bookman Old Style"/>
            <w:sz w:val="12"/>
            <w:szCs w:val="16"/>
            <w:lang w:val="en-US"/>
          </w:rPr>
          <w:t>www</w:t>
        </w:r>
        <w:r w:rsidRPr="003615E9">
          <w:rPr>
            <w:rStyle w:val="a5"/>
            <w:rFonts w:ascii="Bookman Old Style" w:hAnsi="Bookman Old Style"/>
            <w:sz w:val="12"/>
            <w:szCs w:val="16"/>
          </w:rPr>
          <w:t>.</w:t>
        </w:r>
        <w:r>
          <w:rPr>
            <w:rStyle w:val="a5"/>
            <w:rFonts w:ascii="Bookman Old Style" w:hAnsi="Bookman Old Style"/>
            <w:sz w:val="12"/>
            <w:szCs w:val="16"/>
            <w:lang w:val="en-US"/>
          </w:rPr>
          <w:t>stavrc</w:t>
        </w:r>
        <w:r w:rsidRPr="003615E9">
          <w:rPr>
            <w:rStyle w:val="a5"/>
            <w:rFonts w:ascii="Bookman Old Style" w:hAnsi="Bookman Old Style"/>
            <w:sz w:val="12"/>
            <w:szCs w:val="16"/>
          </w:rPr>
          <w:t>.</w:t>
        </w:r>
        <w:r>
          <w:rPr>
            <w:rStyle w:val="a5"/>
            <w:rFonts w:ascii="Bookman Old Style" w:hAnsi="Bookman Old Style"/>
            <w:sz w:val="12"/>
            <w:szCs w:val="16"/>
            <w:lang w:val="en-US"/>
          </w:rPr>
          <w:t>ru</w:t>
        </w:r>
      </w:hyperlink>
      <w:r w:rsidRPr="003615E9">
        <w:rPr>
          <w:rFonts w:ascii="Bookman Old Style" w:hAnsi="Bookman Old Style"/>
          <w:sz w:val="12"/>
          <w:szCs w:val="16"/>
        </w:rPr>
        <w:t xml:space="preserve">   </w:t>
      </w:r>
      <w:r>
        <w:rPr>
          <w:rFonts w:ascii="Bookman Old Style" w:hAnsi="Bookman Old Style"/>
          <w:sz w:val="12"/>
          <w:szCs w:val="16"/>
          <w:lang w:val="en-US"/>
        </w:rPr>
        <w:t>E</w:t>
      </w:r>
      <w:r w:rsidRPr="003615E9">
        <w:rPr>
          <w:rFonts w:ascii="Bookman Old Style" w:hAnsi="Bookman Old Style"/>
          <w:sz w:val="12"/>
          <w:szCs w:val="16"/>
        </w:rPr>
        <w:t>-</w:t>
      </w:r>
      <w:r>
        <w:rPr>
          <w:rFonts w:ascii="Bookman Old Style" w:hAnsi="Bookman Old Style"/>
          <w:sz w:val="12"/>
          <w:szCs w:val="16"/>
          <w:lang w:val="en-US"/>
        </w:rPr>
        <w:t>mail</w:t>
      </w:r>
      <w:r w:rsidRPr="003615E9">
        <w:rPr>
          <w:rFonts w:ascii="Bookman Old Style" w:hAnsi="Bookman Old Style"/>
          <w:sz w:val="12"/>
          <w:szCs w:val="16"/>
        </w:rPr>
        <w:t xml:space="preserve">: </w:t>
      </w:r>
      <w:hyperlink r:id="rId6" w:history="1">
        <w:r>
          <w:rPr>
            <w:rStyle w:val="a5"/>
            <w:rFonts w:ascii="Bookman Old Style" w:hAnsi="Bookman Old Style"/>
            <w:sz w:val="12"/>
            <w:szCs w:val="16"/>
            <w:lang w:val="en-US"/>
          </w:rPr>
          <w:t>stim</w:t>
        </w:r>
        <w:r w:rsidRPr="003615E9">
          <w:rPr>
            <w:rStyle w:val="a5"/>
            <w:rFonts w:ascii="Bookman Old Style" w:hAnsi="Bookman Old Style"/>
            <w:sz w:val="12"/>
            <w:szCs w:val="16"/>
          </w:rPr>
          <w:t>@</w:t>
        </w:r>
        <w:r>
          <w:rPr>
            <w:rStyle w:val="a5"/>
            <w:rFonts w:ascii="Bookman Old Style" w:hAnsi="Bookman Old Style"/>
            <w:sz w:val="12"/>
            <w:szCs w:val="16"/>
            <w:lang w:val="en-US"/>
          </w:rPr>
          <w:t>statel</w:t>
        </w:r>
        <w:r w:rsidRPr="003615E9">
          <w:rPr>
            <w:rStyle w:val="a5"/>
            <w:rFonts w:ascii="Bookman Old Style" w:hAnsi="Bookman Old Style"/>
            <w:sz w:val="12"/>
            <w:szCs w:val="16"/>
          </w:rPr>
          <w:t>.</w:t>
        </w:r>
        <w:r>
          <w:rPr>
            <w:rStyle w:val="a5"/>
            <w:rFonts w:ascii="Bookman Old Style" w:hAnsi="Bookman Old Style"/>
            <w:sz w:val="12"/>
            <w:szCs w:val="16"/>
            <w:lang w:val="en-US"/>
          </w:rPr>
          <w:t>stavropol</w:t>
        </w:r>
        <w:r w:rsidRPr="003615E9">
          <w:rPr>
            <w:rStyle w:val="a5"/>
            <w:rFonts w:ascii="Bookman Old Style" w:hAnsi="Bookman Old Style"/>
            <w:sz w:val="12"/>
            <w:szCs w:val="16"/>
          </w:rPr>
          <w:t>.</w:t>
        </w:r>
        <w:r>
          <w:rPr>
            <w:rStyle w:val="a5"/>
            <w:rFonts w:ascii="Bookman Old Style" w:hAnsi="Bookman Old Style"/>
            <w:sz w:val="12"/>
            <w:szCs w:val="16"/>
            <w:lang w:val="en-US"/>
          </w:rPr>
          <w:t>ru</w:t>
        </w:r>
      </w:hyperlink>
    </w:p>
    <w:p w:rsidR="003615E9" w:rsidRDefault="003615E9" w:rsidP="003615E9">
      <w:pPr>
        <w:jc w:val="center"/>
        <w:rPr>
          <w:rFonts w:ascii="Bookman Old Style" w:hAnsi="Bookman Old Style"/>
          <w:sz w:val="14"/>
        </w:rPr>
      </w:pPr>
      <w:r>
        <w:rPr>
          <w:rFonts w:ascii="Bookman Old Style" w:hAnsi="Bookman Old Style"/>
          <w:sz w:val="12"/>
        </w:rPr>
        <w:t>ИНН 2633005680, КПП 263501001, ОКПО 47781306</w:t>
      </w:r>
    </w:p>
    <w:p w:rsidR="003615E9" w:rsidRDefault="003615E9" w:rsidP="003615E9">
      <w:pPr>
        <w:jc w:val="center"/>
        <w:rPr>
          <w:rFonts w:ascii="Bookman Old Style" w:hAnsi="Bookman Old Style"/>
          <w:sz w:val="16"/>
          <w:szCs w:val="16"/>
        </w:rPr>
      </w:pPr>
      <w:r>
        <w:pict>
          <v:line id="_x0000_s1027" style="position:absolute;left:0;text-align:left;z-index:251660288" from="-36.8pt,3.05pt" to="350.2pt,3.05pt" strokeweight="1pt"/>
        </w:pict>
      </w:r>
    </w:p>
    <w:p w:rsidR="003615E9" w:rsidRPr="003615E9" w:rsidRDefault="003615E9" w:rsidP="003615E9">
      <w:pPr>
        <w:pStyle w:val="a3"/>
        <w:spacing w:after="0"/>
        <w:ind w:left="6379" w:right="23"/>
        <w:jc w:val="both"/>
        <w:rPr>
          <w:b w:val="0"/>
          <w:sz w:val="28"/>
        </w:rPr>
      </w:pPr>
      <w:r w:rsidRPr="003615E9">
        <w:rPr>
          <w:b w:val="0"/>
          <w:sz w:val="28"/>
        </w:rPr>
        <w:t xml:space="preserve">Утверждено </w:t>
      </w:r>
    </w:p>
    <w:p w:rsidR="003615E9" w:rsidRPr="003615E9" w:rsidRDefault="003615E9" w:rsidP="003615E9">
      <w:pPr>
        <w:ind w:left="5670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Приказом ГБОУ «СРРЦ»</w:t>
      </w:r>
    </w:p>
    <w:p w:rsidR="003615E9" w:rsidRPr="003615E9" w:rsidRDefault="003615E9" w:rsidP="003615E9">
      <w:pPr>
        <w:pStyle w:val="a3"/>
        <w:spacing w:after="0" w:line="360" w:lineRule="auto"/>
        <w:ind w:left="5670" w:right="20" w:firstLine="2"/>
        <w:jc w:val="both"/>
        <w:rPr>
          <w:b w:val="0"/>
        </w:rPr>
      </w:pPr>
      <w:r w:rsidRPr="003615E9">
        <w:rPr>
          <w:b w:val="0"/>
          <w:sz w:val="28"/>
          <w:szCs w:val="28"/>
        </w:rPr>
        <w:t>от 01.07.2015 № 33-х</w:t>
      </w:r>
    </w:p>
    <w:p w:rsidR="003615E9" w:rsidRPr="007C7CE2" w:rsidRDefault="003615E9" w:rsidP="003615E9">
      <w:pPr>
        <w:pStyle w:val="a3"/>
        <w:spacing w:after="0" w:line="360" w:lineRule="auto"/>
        <w:ind w:left="140" w:right="20" w:firstLine="2"/>
        <w:jc w:val="both"/>
      </w:pPr>
    </w:p>
    <w:p w:rsidR="003615E9" w:rsidRDefault="003615E9" w:rsidP="003615E9">
      <w:pPr>
        <w:pStyle w:val="a3"/>
        <w:spacing w:after="0" w:line="360" w:lineRule="auto"/>
        <w:ind w:left="140" w:right="20" w:firstLine="2"/>
        <w:jc w:val="both"/>
      </w:pPr>
    </w:p>
    <w:p w:rsidR="003615E9" w:rsidRDefault="003615E9" w:rsidP="003615E9">
      <w:pPr>
        <w:pStyle w:val="a3"/>
        <w:spacing w:after="0" w:line="360" w:lineRule="auto"/>
        <w:ind w:left="140" w:right="20" w:firstLine="2"/>
        <w:jc w:val="both"/>
      </w:pPr>
    </w:p>
    <w:p w:rsidR="003615E9" w:rsidRDefault="003615E9" w:rsidP="003615E9">
      <w:pPr>
        <w:pStyle w:val="a3"/>
        <w:spacing w:after="0" w:line="360" w:lineRule="auto"/>
        <w:ind w:left="140" w:right="20" w:firstLine="2"/>
        <w:jc w:val="both"/>
      </w:pPr>
    </w:p>
    <w:p w:rsidR="003615E9" w:rsidRDefault="003615E9" w:rsidP="003615E9">
      <w:pPr>
        <w:pStyle w:val="a3"/>
        <w:spacing w:after="0" w:line="360" w:lineRule="auto"/>
        <w:ind w:left="140" w:right="20" w:firstLine="2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2"/>
        <w:jc w:val="both"/>
      </w:pPr>
    </w:p>
    <w:p w:rsidR="003615E9" w:rsidRPr="003615E9" w:rsidRDefault="003615E9" w:rsidP="003615E9">
      <w:pPr>
        <w:pStyle w:val="1"/>
        <w:jc w:val="center"/>
        <w:rPr>
          <w:rFonts w:ascii="Times New Roman" w:hAnsi="Times New Roman"/>
          <w:b/>
          <w:color w:val="auto"/>
          <w:sz w:val="44"/>
        </w:rPr>
      </w:pPr>
      <w:r w:rsidRPr="003615E9">
        <w:rPr>
          <w:rFonts w:ascii="Times New Roman" w:hAnsi="Times New Roman"/>
          <w:b/>
          <w:color w:val="auto"/>
          <w:sz w:val="44"/>
        </w:rPr>
        <w:t>ПОЛОЖЕНИЕ</w:t>
      </w:r>
    </w:p>
    <w:p w:rsidR="003615E9" w:rsidRPr="003615E9" w:rsidRDefault="003615E9" w:rsidP="003615E9"/>
    <w:p w:rsidR="003615E9" w:rsidRDefault="003615E9" w:rsidP="003615E9">
      <w:pPr>
        <w:jc w:val="center"/>
        <w:rPr>
          <w:rFonts w:cs="TimesNewRomanPS-BoldMT"/>
          <w:bCs w:val="0"/>
          <w:sz w:val="36"/>
          <w:szCs w:val="26"/>
        </w:rPr>
      </w:pPr>
      <w:r w:rsidRPr="003615E9">
        <w:rPr>
          <w:rFonts w:cs="TimesNewRomanPS-BoldMT"/>
          <w:bCs w:val="0"/>
          <w:sz w:val="36"/>
          <w:szCs w:val="26"/>
        </w:rPr>
        <w:t>о комиссии по против</w:t>
      </w:r>
      <w:r w:rsidRPr="003615E9">
        <w:rPr>
          <w:rFonts w:cs="TimesNewRomanPS-BoldMT"/>
          <w:bCs w:val="0"/>
          <w:sz w:val="36"/>
          <w:szCs w:val="26"/>
        </w:rPr>
        <w:t>о</w:t>
      </w:r>
      <w:r w:rsidRPr="003615E9">
        <w:rPr>
          <w:rFonts w:cs="TimesNewRomanPS-BoldMT"/>
          <w:bCs w:val="0"/>
          <w:sz w:val="36"/>
          <w:szCs w:val="26"/>
        </w:rPr>
        <w:t xml:space="preserve">действию коррупции </w:t>
      </w:r>
    </w:p>
    <w:p w:rsidR="003615E9" w:rsidRDefault="003615E9" w:rsidP="003615E9">
      <w:pPr>
        <w:jc w:val="center"/>
        <w:rPr>
          <w:rFonts w:cs="TimesNewRomanPS-BoldMT"/>
          <w:bCs w:val="0"/>
          <w:sz w:val="36"/>
          <w:szCs w:val="26"/>
        </w:rPr>
      </w:pPr>
      <w:r>
        <w:rPr>
          <w:rFonts w:cs="TimesNewRomanPS-BoldMT"/>
          <w:bCs w:val="0"/>
          <w:sz w:val="36"/>
          <w:szCs w:val="26"/>
        </w:rPr>
        <w:t xml:space="preserve">в </w:t>
      </w:r>
      <w:r w:rsidRPr="003615E9">
        <w:rPr>
          <w:rFonts w:cs="TimesNewRomanPS-BoldMT"/>
          <w:bCs w:val="0"/>
          <w:sz w:val="36"/>
          <w:szCs w:val="26"/>
        </w:rPr>
        <w:t>государственно</w:t>
      </w:r>
      <w:r>
        <w:rPr>
          <w:rFonts w:cs="TimesNewRomanPS-BoldMT"/>
          <w:bCs w:val="0"/>
          <w:sz w:val="36"/>
          <w:szCs w:val="26"/>
        </w:rPr>
        <w:t>м</w:t>
      </w:r>
      <w:r w:rsidRPr="003615E9">
        <w:rPr>
          <w:rFonts w:cs="TimesNewRomanPS-BoldMT"/>
          <w:bCs w:val="0"/>
          <w:sz w:val="36"/>
          <w:szCs w:val="26"/>
        </w:rPr>
        <w:t xml:space="preserve"> бюджетно</w:t>
      </w:r>
      <w:r>
        <w:rPr>
          <w:rFonts w:cs="TimesNewRomanPS-BoldMT"/>
          <w:bCs w:val="0"/>
          <w:sz w:val="36"/>
          <w:szCs w:val="26"/>
        </w:rPr>
        <w:t>м</w:t>
      </w:r>
      <w:r w:rsidRPr="003615E9">
        <w:rPr>
          <w:rFonts w:cs="TimesNewRomanPS-BoldMT"/>
          <w:bCs w:val="0"/>
          <w:sz w:val="36"/>
          <w:szCs w:val="26"/>
        </w:rPr>
        <w:t xml:space="preserve"> </w:t>
      </w:r>
    </w:p>
    <w:p w:rsidR="003615E9" w:rsidRDefault="003615E9" w:rsidP="003615E9">
      <w:pPr>
        <w:jc w:val="center"/>
        <w:rPr>
          <w:rFonts w:cs="TimesNewRomanPS-BoldMT"/>
          <w:bCs w:val="0"/>
          <w:sz w:val="36"/>
          <w:szCs w:val="26"/>
        </w:rPr>
      </w:pPr>
      <w:r w:rsidRPr="003615E9">
        <w:rPr>
          <w:rFonts w:cs="TimesNewRomanPS-BoldMT"/>
          <w:bCs w:val="0"/>
          <w:sz w:val="36"/>
          <w:szCs w:val="26"/>
        </w:rPr>
        <w:t>образовательно</w:t>
      </w:r>
      <w:r>
        <w:rPr>
          <w:rFonts w:cs="TimesNewRomanPS-BoldMT"/>
          <w:bCs w:val="0"/>
          <w:sz w:val="36"/>
          <w:szCs w:val="26"/>
        </w:rPr>
        <w:t>м</w:t>
      </w:r>
      <w:r w:rsidRPr="003615E9">
        <w:rPr>
          <w:rFonts w:cs="TimesNewRomanPS-BoldMT"/>
          <w:bCs w:val="0"/>
          <w:sz w:val="36"/>
          <w:szCs w:val="26"/>
        </w:rPr>
        <w:t xml:space="preserve"> </w:t>
      </w:r>
      <w:proofErr w:type="gramStart"/>
      <w:r w:rsidRPr="003615E9">
        <w:rPr>
          <w:rFonts w:cs="TimesNewRomanPS-BoldMT"/>
          <w:bCs w:val="0"/>
          <w:sz w:val="36"/>
          <w:szCs w:val="26"/>
        </w:rPr>
        <w:t>учреждени</w:t>
      </w:r>
      <w:r>
        <w:rPr>
          <w:rFonts w:cs="TimesNewRomanPS-BoldMT"/>
          <w:bCs w:val="0"/>
          <w:sz w:val="36"/>
          <w:szCs w:val="26"/>
        </w:rPr>
        <w:t>и</w:t>
      </w:r>
      <w:proofErr w:type="gramEnd"/>
      <w:r w:rsidRPr="003615E9">
        <w:rPr>
          <w:rFonts w:cs="TimesNewRomanPS-BoldMT"/>
          <w:bCs w:val="0"/>
          <w:sz w:val="36"/>
          <w:szCs w:val="26"/>
        </w:rPr>
        <w:t xml:space="preserve"> </w:t>
      </w:r>
    </w:p>
    <w:p w:rsidR="003615E9" w:rsidRPr="003615E9" w:rsidRDefault="003615E9" w:rsidP="003615E9">
      <w:pPr>
        <w:jc w:val="center"/>
        <w:rPr>
          <w:rFonts w:cs="TimesNewRomanPS-BoldMT"/>
          <w:bCs w:val="0"/>
          <w:sz w:val="36"/>
          <w:szCs w:val="26"/>
        </w:rPr>
      </w:pPr>
      <w:r w:rsidRPr="003615E9">
        <w:rPr>
          <w:rFonts w:cs="TimesNewRomanPS-BoldMT"/>
          <w:bCs w:val="0"/>
          <w:sz w:val="36"/>
          <w:szCs w:val="26"/>
        </w:rPr>
        <w:t>«Ставропольский региональный ресурсный центр»</w:t>
      </w:r>
    </w:p>
    <w:p w:rsidR="003615E9" w:rsidRPr="003615E9" w:rsidRDefault="003615E9" w:rsidP="003615E9">
      <w:pPr>
        <w:jc w:val="center"/>
        <w:rPr>
          <w:rFonts w:cs="TimesNewRomanPS-BoldMT"/>
          <w:bCs w:val="0"/>
          <w:sz w:val="36"/>
          <w:szCs w:val="26"/>
        </w:rPr>
      </w:pPr>
    </w:p>
    <w:p w:rsidR="003615E9" w:rsidRPr="003615E9" w:rsidRDefault="003615E9" w:rsidP="003615E9">
      <w:pPr>
        <w:pStyle w:val="a3"/>
        <w:spacing w:after="0" w:line="360" w:lineRule="auto"/>
        <w:ind w:right="20"/>
        <w:jc w:val="both"/>
        <w:rPr>
          <w:rFonts w:cs="TimesNewRomanPS-BoldMT"/>
          <w:bCs w:val="0"/>
          <w:sz w:val="32"/>
          <w:szCs w:val="26"/>
        </w:rPr>
      </w:pPr>
    </w:p>
    <w:p w:rsidR="003615E9" w:rsidRPr="007C7CE2" w:rsidRDefault="003615E9" w:rsidP="003615E9">
      <w:pPr>
        <w:pStyle w:val="a3"/>
        <w:spacing w:after="0" w:line="360" w:lineRule="auto"/>
        <w:ind w:right="2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Pr="007C7CE2" w:rsidRDefault="003615E9" w:rsidP="003615E9">
      <w:pPr>
        <w:pStyle w:val="a3"/>
        <w:spacing w:after="0" w:line="360" w:lineRule="auto"/>
        <w:ind w:left="140" w:right="20" w:firstLine="680"/>
        <w:jc w:val="both"/>
      </w:pPr>
    </w:p>
    <w:p w:rsidR="003615E9" w:rsidRDefault="003615E9" w:rsidP="003615E9">
      <w:pPr>
        <w:spacing w:after="200" w:line="276" w:lineRule="auto"/>
        <w:jc w:val="center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Ставрополь 201</w:t>
      </w:r>
      <w:r w:rsidR="002527CB">
        <w:rPr>
          <w:b w:val="0"/>
          <w:sz w:val="28"/>
          <w:szCs w:val="28"/>
        </w:rPr>
        <w:t>5</w:t>
      </w:r>
      <w:r w:rsidRPr="003615E9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br w:type="page"/>
      </w:r>
    </w:p>
    <w:p w:rsidR="003615E9" w:rsidRPr="003615E9" w:rsidRDefault="003615E9" w:rsidP="002527CB">
      <w:pPr>
        <w:jc w:val="center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lastRenderedPageBreak/>
        <w:t>1.Общие положения</w:t>
      </w:r>
    </w:p>
    <w:p w:rsidR="003615E9" w:rsidRPr="003615E9" w:rsidRDefault="003615E9" w:rsidP="003615E9">
      <w:pPr>
        <w:ind w:firstLine="709"/>
        <w:jc w:val="center"/>
        <w:rPr>
          <w:b w:val="0"/>
          <w:sz w:val="28"/>
          <w:szCs w:val="28"/>
        </w:rPr>
      </w:pP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1.1. Комиссия по противодействию коррупции (далее – комиссия) является постоянно действующим коллегиальным совещательным органом, образованным в целях повышения эффективности принятия мер по противоде</w:t>
      </w:r>
      <w:r w:rsidRPr="003615E9">
        <w:rPr>
          <w:b w:val="0"/>
          <w:sz w:val="28"/>
          <w:szCs w:val="28"/>
        </w:rPr>
        <w:t>й</w:t>
      </w:r>
      <w:r w:rsidRPr="003615E9">
        <w:rPr>
          <w:b w:val="0"/>
          <w:sz w:val="28"/>
          <w:szCs w:val="28"/>
        </w:rPr>
        <w:t>ствию коррупции, профилактике коррупционных факторов, а также миним</w:t>
      </w:r>
      <w:r w:rsidRPr="003615E9">
        <w:rPr>
          <w:b w:val="0"/>
          <w:sz w:val="28"/>
          <w:szCs w:val="28"/>
        </w:rPr>
        <w:t>и</w:t>
      </w:r>
      <w:r w:rsidRPr="003615E9">
        <w:rPr>
          <w:b w:val="0"/>
          <w:sz w:val="28"/>
          <w:szCs w:val="28"/>
        </w:rPr>
        <w:t>зации причин и условий, порождающих коррупционные факторы в учрежд</w:t>
      </w:r>
      <w:r w:rsidRPr="003615E9">
        <w:rPr>
          <w:b w:val="0"/>
          <w:sz w:val="28"/>
          <w:szCs w:val="28"/>
        </w:rPr>
        <w:t>е</w:t>
      </w:r>
      <w:r w:rsidRPr="003615E9">
        <w:rPr>
          <w:b w:val="0"/>
          <w:sz w:val="28"/>
          <w:szCs w:val="28"/>
        </w:rPr>
        <w:t>нии.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«О противодействии корру</w:t>
      </w:r>
      <w:r w:rsidRPr="003615E9">
        <w:rPr>
          <w:b w:val="0"/>
          <w:sz w:val="28"/>
          <w:szCs w:val="28"/>
        </w:rPr>
        <w:t>п</w:t>
      </w:r>
      <w:r w:rsidRPr="003615E9">
        <w:rPr>
          <w:b w:val="0"/>
          <w:sz w:val="28"/>
          <w:szCs w:val="28"/>
        </w:rPr>
        <w:t>ции», а также настоящим Положением.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1.3. Комиссия осуществляет свою деятельность во взаимодействии с территориальными органами федеральных органов власти, органами местн</w:t>
      </w:r>
      <w:r w:rsidRPr="003615E9">
        <w:rPr>
          <w:b w:val="0"/>
          <w:sz w:val="28"/>
          <w:szCs w:val="28"/>
        </w:rPr>
        <w:t>о</w:t>
      </w:r>
      <w:r w:rsidRPr="003615E9">
        <w:rPr>
          <w:b w:val="0"/>
          <w:sz w:val="28"/>
          <w:szCs w:val="28"/>
        </w:rPr>
        <w:t>го самоуправления и иными организациями и общественными объединени</w:t>
      </w:r>
      <w:r w:rsidRPr="003615E9">
        <w:rPr>
          <w:b w:val="0"/>
          <w:sz w:val="28"/>
          <w:szCs w:val="28"/>
        </w:rPr>
        <w:t>я</w:t>
      </w:r>
      <w:r w:rsidRPr="003615E9">
        <w:rPr>
          <w:b w:val="0"/>
          <w:sz w:val="28"/>
          <w:szCs w:val="28"/>
        </w:rPr>
        <w:t>ми.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</w:p>
    <w:p w:rsidR="003615E9" w:rsidRPr="003615E9" w:rsidRDefault="003615E9" w:rsidP="002527CB">
      <w:pPr>
        <w:jc w:val="center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2. Основные задачи и функции комиссии</w:t>
      </w:r>
    </w:p>
    <w:p w:rsidR="003615E9" w:rsidRPr="003615E9" w:rsidRDefault="003615E9" w:rsidP="003615E9">
      <w:pPr>
        <w:ind w:firstLine="709"/>
        <w:jc w:val="center"/>
        <w:rPr>
          <w:b w:val="0"/>
          <w:sz w:val="28"/>
          <w:szCs w:val="28"/>
        </w:rPr>
      </w:pP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2.1. Основными задачами комиссии являются:</w:t>
      </w:r>
    </w:p>
    <w:p w:rsidR="003615E9" w:rsidRPr="003615E9" w:rsidRDefault="003615E9" w:rsidP="003615E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-разработка мероприятий по противодействию коррупции и осущест</w:t>
      </w:r>
      <w:r w:rsidRPr="003615E9">
        <w:rPr>
          <w:b w:val="0"/>
          <w:sz w:val="28"/>
          <w:szCs w:val="28"/>
        </w:rPr>
        <w:t>в</w:t>
      </w:r>
      <w:r w:rsidRPr="003615E9">
        <w:rPr>
          <w:b w:val="0"/>
          <w:sz w:val="28"/>
          <w:szCs w:val="28"/>
        </w:rPr>
        <w:t>ление контроля за их реализацией;</w:t>
      </w:r>
    </w:p>
    <w:p w:rsidR="003615E9" w:rsidRPr="003615E9" w:rsidRDefault="003615E9" w:rsidP="003615E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-обеспечение создания условий для снижения уровня коррупции в у</w:t>
      </w:r>
      <w:r w:rsidRPr="003615E9">
        <w:rPr>
          <w:b w:val="0"/>
          <w:sz w:val="28"/>
          <w:szCs w:val="28"/>
        </w:rPr>
        <w:t>ч</w:t>
      </w:r>
      <w:r w:rsidRPr="003615E9">
        <w:rPr>
          <w:b w:val="0"/>
          <w:sz w:val="28"/>
          <w:szCs w:val="28"/>
        </w:rPr>
        <w:t>реждении и предупреждения коррупционных правонарушений;</w:t>
      </w:r>
    </w:p>
    <w:p w:rsidR="003615E9" w:rsidRPr="003615E9" w:rsidRDefault="003615E9" w:rsidP="003615E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-рассмотрение обращений граждан и работников учреждения о фактах коррупционных проявлений.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2.2. Комиссия по противодействию коррупции: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-участвует в разработке плана мероприятий по противодействию ко</w:t>
      </w:r>
      <w:r w:rsidRPr="003615E9">
        <w:rPr>
          <w:b w:val="0"/>
          <w:sz w:val="28"/>
          <w:szCs w:val="28"/>
        </w:rPr>
        <w:t>р</w:t>
      </w:r>
      <w:r w:rsidRPr="003615E9">
        <w:rPr>
          <w:b w:val="0"/>
          <w:sz w:val="28"/>
          <w:szCs w:val="28"/>
        </w:rPr>
        <w:t>рупции в учреждении (далее – план);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 xml:space="preserve">-осуществляет в пределах своей компетенции </w:t>
      </w:r>
      <w:proofErr w:type="gramStart"/>
      <w:r w:rsidRPr="003615E9">
        <w:rPr>
          <w:b w:val="0"/>
          <w:sz w:val="28"/>
          <w:szCs w:val="28"/>
        </w:rPr>
        <w:t>контроль за</w:t>
      </w:r>
      <w:proofErr w:type="gramEnd"/>
      <w:r w:rsidRPr="003615E9">
        <w:rPr>
          <w:b w:val="0"/>
          <w:sz w:val="28"/>
          <w:szCs w:val="28"/>
        </w:rPr>
        <w:t xml:space="preserve"> выполнением плана в учреждении; 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-выявляет причины коррупции, разрабатывает и направляет директору учреждения рекомендации по устранению причин коррупции;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 xml:space="preserve">-осуществляет анализ обращений граждан на предмет наличия в них фактов коррупции; 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 xml:space="preserve">-разрабатывает рекомендации, направленные на улучшение </w:t>
      </w:r>
      <w:proofErr w:type="spellStart"/>
      <w:r w:rsidRPr="003615E9">
        <w:rPr>
          <w:b w:val="0"/>
          <w:sz w:val="28"/>
          <w:szCs w:val="28"/>
        </w:rPr>
        <w:t>антико</w:t>
      </w:r>
      <w:r w:rsidRPr="003615E9">
        <w:rPr>
          <w:b w:val="0"/>
          <w:sz w:val="28"/>
          <w:szCs w:val="28"/>
        </w:rPr>
        <w:t>р</w:t>
      </w:r>
      <w:r w:rsidRPr="003615E9">
        <w:rPr>
          <w:b w:val="0"/>
          <w:sz w:val="28"/>
          <w:szCs w:val="28"/>
        </w:rPr>
        <w:t>рупционной</w:t>
      </w:r>
      <w:proofErr w:type="spellEnd"/>
      <w:r w:rsidRPr="003615E9">
        <w:rPr>
          <w:b w:val="0"/>
          <w:sz w:val="28"/>
          <w:szCs w:val="28"/>
        </w:rPr>
        <w:t xml:space="preserve"> деятельности учреждения;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</w:t>
      </w:r>
      <w:r w:rsidRPr="003615E9">
        <w:rPr>
          <w:b w:val="0"/>
          <w:sz w:val="28"/>
          <w:szCs w:val="28"/>
        </w:rPr>
        <w:t>ы</w:t>
      </w:r>
      <w:r w:rsidRPr="003615E9">
        <w:rPr>
          <w:b w:val="0"/>
          <w:sz w:val="28"/>
          <w:szCs w:val="28"/>
        </w:rPr>
        <w:t>явление субъектов коррупционных правонарушений.</w:t>
      </w:r>
    </w:p>
    <w:p w:rsidR="003615E9" w:rsidRPr="003615E9" w:rsidRDefault="003615E9" w:rsidP="003615E9">
      <w:pPr>
        <w:ind w:firstLine="709"/>
        <w:jc w:val="center"/>
        <w:rPr>
          <w:b w:val="0"/>
          <w:sz w:val="28"/>
          <w:szCs w:val="28"/>
        </w:rPr>
      </w:pPr>
    </w:p>
    <w:p w:rsidR="003615E9" w:rsidRPr="003615E9" w:rsidRDefault="003615E9" w:rsidP="003615E9">
      <w:pPr>
        <w:ind w:firstLine="709"/>
        <w:jc w:val="center"/>
        <w:rPr>
          <w:b w:val="0"/>
          <w:sz w:val="28"/>
          <w:szCs w:val="28"/>
        </w:rPr>
      </w:pPr>
    </w:p>
    <w:p w:rsidR="003615E9" w:rsidRPr="003615E9" w:rsidRDefault="003615E9" w:rsidP="002527CB">
      <w:pPr>
        <w:jc w:val="center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3. Порядок формирования и деятельности комиссии</w:t>
      </w:r>
    </w:p>
    <w:p w:rsidR="003615E9" w:rsidRPr="003615E9" w:rsidRDefault="003615E9" w:rsidP="003615E9">
      <w:pPr>
        <w:ind w:firstLine="709"/>
        <w:jc w:val="center"/>
        <w:rPr>
          <w:b w:val="0"/>
          <w:sz w:val="28"/>
          <w:szCs w:val="28"/>
        </w:rPr>
      </w:pP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 xml:space="preserve">3.1. В состав комиссии входят председатель комиссии, заместитель председателя комиссии, секретарь комиссии и члены комиссии. Общее </w:t>
      </w:r>
      <w:r w:rsidRPr="003615E9">
        <w:rPr>
          <w:b w:val="0"/>
          <w:sz w:val="28"/>
          <w:szCs w:val="28"/>
        </w:rPr>
        <w:lastRenderedPageBreak/>
        <w:t>руководство работой комиссии осуществляет председатель комиссии, а в его о</w:t>
      </w:r>
      <w:r w:rsidRPr="003615E9">
        <w:rPr>
          <w:b w:val="0"/>
          <w:sz w:val="28"/>
          <w:szCs w:val="28"/>
        </w:rPr>
        <w:t>т</w:t>
      </w:r>
      <w:r w:rsidRPr="003615E9">
        <w:rPr>
          <w:b w:val="0"/>
          <w:sz w:val="28"/>
          <w:szCs w:val="28"/>
        </w:rPr>
        <w:t xml:space="preserve">сутствие – заместитель председателя комиссии. Все члены комиссии при принятии решений обладают равными правами. </w:t>
      </w:r>
    </w:p>
    <w:p w:rsidR="003615E9" w:rsidRPr="003615E9" w:rsidRDefault="003615E9" w:rsidP="003615E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3.2. В состав комиссии входят:</w:t>
      </w:r>
    </w:p>
    <w:p w:rsidR="003615E9" w:rsidRPr="003615E9" w:rsidRDefault="003615E9" w:rsidP="003615E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председатель комиссии – директор или заместитель директора учре</w:t>
      </w:r>
      <w:r w:rsidRPr="003615E9">
        <w:rPr>
          <w:b w:val="0"/>
          <w:sz w:val="28"/>
          <w:szCs w:val="28"/>
        </w:rPr>
        <w:t>ж</w:t>
      </w:r>
      <w:r w:rsidRPr="003615E9">
        <w:rPr>
          <w:b w:val="0"/>
          <w:sz w:val="28"/>
          <w:szCs w:val="28"/>
        </w:rPr>
        <w:t>дения;</w:t>
      </w:r>
    </w:p>
    <w:p w:rsidR="003615E9" w:rsidRPr="003615E9" w:rsidRDefault="003615E9" w:rsidP="003615E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заместитель председателя комиссии – заместитель директора или рук</w:t>
      </w:r>
      <w:r w:rsidRPr="003615E9">
        <w:rPr>
          <w:b w:val="0"/>
          <w:sz w:val="28"/>
          <w:szCs w:val="28"/>
        </w:rPr>
        <w:t>о</w:t>
      </w:r>
      <w:r w:rsidRPr="003615E9">
        <w:rPr>
          <w:b w:val="0"/>
          <w:sz w:val="28"/>
          <w:szCs w:val="28"/>
        </w:rPr>
        <w:t>водитель структурного подразделения учреждения;</w:t>
      </w:r>
    </w:p>
    <w:p w:rsidR="003615E9" w:rsidRPr="003615E9" w:rsidRDefault="003615E9" w:rsidP="003615E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секретарь комиссии – должностное лицо, ответственное за ведение кадровой или правовой работы;</w:t>
      </w:r>
    </w:p>
    <w:p w:rsidR="003615E9" w:rsidRPr="003615E9" w:rsidRDefault="003615E9" w:rsidP="003615E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члены комиссии – работники других подразделений учреждения и представители образовательных организаций или общественных объедин</w:t>
      </w:r>
      <w:r w:rsidRPr="003615E9">
        <w:rPr>
          <w:b w:val="0"/>
          <w:sz w:val="28"/>
          <w:szCs w:val="28"/>
        </w:rPr>
        <w:t>е</w:t>
      </w:r>
      <w:r w:rsidRPr="003615E9">
        <w:rPr>
          <w:b w:val="0"/>
          <w:sz w:val="28"/>
          <w:szCs w:val="28"/>
        </w:rPr>
        <w:t>ний, осуществляющих свою деятельность на территории района Ставропол</w:t>
      </w:r>
      <w:r w:rsidRPr="003615E9">
        <w:rPr>
          <w:b w:val="0"/>
          <w:sz w:val="28"/>
          <w:szCs w:val="28"/>
        </w:rPr>
        <w:t>ь</w:t>
      </w:r>
      <w:r w:rsidRPr="003615E9">
        <w:rPr>
          <w:b w:val="0"/>
          <w:sz w:val="28"/>
          <w:szCs w:val="28"/>
        </w:rPr>
        <w:t xml:space="preserve">ского края. </w:t>
      </w:r>
    </w:p>
    <w:p w:rsidR="003615E9" w:rsidRPr="003615E9" w:rsidRDefault="003615E9" w:rsidP="003615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E9">
        <w:rPr>
          <w:sz w:val="28"/>
          <w:szCs w:val="28"/>
        </w:rPr>
        <w:t>3.3. Председатель комиссии:</w:t>
      </w:r>
    </w:p>
    <w:p w:rsidR="003615E9" w:rsidRPr="003615E9" w:rsidRDefault="003615E9" w:rsidP="003615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E9">
        <w:rPr>
          <w:sz w:val="28"/>
          <w:szCs w:val="28"/>
        </w:rPr>
        <w:t>-осуществляет руководство деятельностью комиссии;</w:t>
      </w:r>
    </w:p>
    <w:p w:rsidR="003615E9" w:rsidRPr="003615E9" w:rsidRDefault="003615E9" w:rsidP="003615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E9">
        <w:rPr>
          <w:sz w:val="28"/>
          <w:szCs w:val="28"/>
        </w:rPr>
        <w:t>-председательствует на заседаниях комиссии;</w:t>
      </w:r>
    </w:p>
    <w:p w:rsidR="003615E9" w:rsidRPr="003615E9" w:rsidRDefault="003615E9" w:rsidP="003615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E9">
        <w:rPr>
          <w:sz w:val="28"/>
          <w:szCs w:val="28"/>
        </w:rPr>
        <w:t>-утверждает на основании предложений членов комиссии план засед</w:t>
      </w:r>
      <w:r w:rsidRPr="003615E9">
        <w:rPr>
          <w:sz w:val="28"/>
          <w:szCs w:val="28"/>
        </w:rPr>
        <w:t>а</w:t>
      </w:r>
      <w:r w:rsidRPr="003615E9">
        <w:rPr>
          <w:sz w:val="28"/>
          <w:szCs w:val="28"/>
        </w:rPr>
        <w:t>ний комиссии на календарный год и повестку дня на очередное заседание.</w:t>
      </w:r>
    </w:p>
    <w:p w:rsidR="003615E9" w:rsidRPr="003615E9" w:rsidRDefault="003615E9" w:rsidP="003615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E9">
        <w:rPr>
          <w:sz w:val="28"/>
          <w:szCs w:val="28"/>
        </w:rPr>
        <w:t>3.4. Секретарь комиссии:</w:t>
      </w:r>
    </w:p>
    <w:p w:rsidR="003615E9" w:rsidRPr="003615E9" w:rsidRDefault="003615E9" w:rsidP="003615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E9">
        <w:rPr>
          <w:sz w:val="28"/>
          <w:szCs w:val="28"/>
        </w:rPr>
        <w:t>-организует подготовку материалов к заседанию комиссии, а также проектов его решений;</w:t>
      </w:r>
    </w:p>
    <w:p w:rsidR="003615E9" w:rsidRPr="003615E9" w:rsidRDefault="003615E9" w:rsidP="003615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E9">
        <w:rPr>
          <w:sz w:val="28"/>
          <w:szCs w:val="28"/>
        </w:rPr>
        <w:t>-информирует членов комиссии о месте, времени проведения и повес</w:t>
      </w:r>
      <w:r w:rsidRPr="003615E9">
        <w:rPr>
          <w:sz w:val="28"/>
          <w:szCs w:val="28"/>
        </w:rPr>
        <w:t>т</w:t>
      </w:r>
      <w:r w:rsidRPr="003615E9">
        <w:rPr>
          <w:sz w:val="28"/>
          <w:szCs w:val="28"/>
        </w:rPr>
        <w:t>ке дня очередного заседания комиссии, обеспечивает необходимыми спр</w:t>
      </w:r>
      <w:r w:rsidRPr="003615E9">
        <w:rPr>
          <w:sz w:val="28"/>
          <w:szCs w:val="28"/>
        </w:rPr>
        <w:t>а</w:t>
      </w:r>
      <w:r w:rsidRPr="003615E9">
        <w:rPr>
          <w:sz w:val="28"/>
          <w:szCs w:val="28"/>
        </w:rPr>
        <w:t>вочно-информационными материалами;</w:t>
      </w:r>
    </w:p>
    <w:p w:rsidR="003615E9" w:rsidRPr="003615E9" w:rsidRDefault="003615E9" w:rsidP="003615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E9">
        <w:rPr>
          <w:sz w:val="28"/>
          <w:szCs w:val="28"/>
        </w:rPr>
        <w:t>-ведет протокол заседания комиссии.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3.5. Заседание комиссии проводятся по мере необходимости, но не р</w:t>
      </w:r>
      <w:r w:rsidRPr="003615E9">
        <w:rPr>
          <w:b w:val="0"/>
          <w:sz w:val="28"/>
          <w:szCs w:val="28"/>
        </w:rPr>
        <w:t>е</w:t>
      </w:r>
      <w:r w:rsidRPr="003615E9">
        <w:rPr>
          <w:b w:val="0"/>
          <w:sz w:val="28"/>
          <w:szCs w:val="28"/>
        </w:rPr>
        <w:t>же 1 раза в полугодие.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3.6. Заседание комиссии считается правомочным, если на нем прису</w:t>
      </w:r>
      <w:r w:rsidRPr="003615E9">
        <w:rPr>
          <w:b w:val="0"/>
          <w:sz w:val="28"/>
          <w:szCs w:val="28"/>
        </w:rPr>
        <w:t>т</w:t>
      </w:r>
      <w:r w:rsidRPr="003615E9">
        <w:rPr>
          <w:b w:val="0"/>
          <w:sz w:val="28"/>
          <w:szCs w:val="28"/>
        </w:rPr>
        <w:t>ствует более половины её членов.</w:t>
      </w:r>
    </w:p>
    <w:p w:rsidR="003615E9" w:rsidRPr="003615E9" w:rsidRDefault="003615E9" w:rsidP="003615E9">
      <w:pPr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3.7. Решения принимаются простым большинством голосов присутс</w:t>
      </w:r>
      <w:r w:rsidRPr="003615E9">
        <w:rPr>
          <w:b w:val="0"/>
          <w:sz w:val="28"/>
          <w:szCs w:val="28"/>
        </w:rPr>
        <w:t>т</w:t>
      </w:r>
      <w:r w:rsidRPr="003615E9">
        <w:rPr>
          <w:b w:val="0"/>
          <w:sz w:val="28"/>
          <w:szCs w:val="28"/>
        </w:rPr>
        <w:t>вующих членов комиссии. В случае равенства голосов решающим является г</w:t>
      </w:r>
      <w:r w:rsidRPr="003615E9">
        <w:rPr>
          <w:b w:val="0"/>
          <w:sz w:val="28"/>
          <w:szCs w:val="28"/>
        </w:rPr>
        <w:t>о</w:t>
      </w:r>
      <w:r w:rsidRPr="003615E9">
        <w:rPr>
          <w:b w:val="0"/>
          <w:sz w:val="28"/>
          <w:szCs w:val="28"/>
        </w:rPr>
        <w:t>лос председательствующего на заседании комиссии.</w:t>
      </w:r>
    </w:p>
    <w:p w:rsidR="003615E9" w:rsidRPr="003615E9" w:rsidRDefault="003615E9" w:rsidP="003615E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615E9">
        <w:rPr>
          <w:b w:val="0"/>
          <w:sz w:val="28"/>
          <w:szCs w:val="28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615E9" w:rsidRPr="003615E9" w:rsidRDefault="003615E9" w:rsidP="003615E9">
      <w:pPr>
        <w:ind w:firstLine="709"/>
        <w:jc w:val="both"/>
        <w:rPr>
          <w:b w:val="0"/>
          <w:sz w:val="20"/>
          <w:szCs w:val="20"/>
        </w:rPr>
      </w:pPr>
      <w:r w:rsidRPr="003615E9">
        <w:rPr>
          <w:b w:val="0"/>
          <w:sz w:val="28"/>
          <w:szCs w:val="28"/>
        </w:rPr>
        <w:t>3.8. Протокол и решения подписываются председательствующим на засед</w:t>
      </w:r>
      <w:r w:rsidRPr="003615E9">
        <w:rPr>
          <w:b w:val="0"/>
          <w:sz w:val="28"/>
          <w:szCs w:val="28"/>
        </w:rPr>
        <w:t>а</w:t>
      </w:r>
      <w:r w:rsidRPr="003615E9">
        <w:rPr>
          <w:b w:val="0"/>
          <w:sz w:val="28"/>
          <w:szCs w:val="28"/>
        </w:rPr>
        <w:t>нии комиссии и ответственным секретарем комиссии. Решения комиссии доводятся до сведения всех сотрудников учреждения и заинтересованных лиц.</w:t>
      </w:r>
    </w:p>
    <w:p w:rsidR="00DE50F8" w:rsidRDefault="003615E9" w:rsidP="003615E9">
      <w:r w:rsidRPr="003615E9">
        <w:rPr>
          <w:b w:val="0"/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65pt;margin-top:44.9pt;width:30.95pt;height:23.05pt;z-index:251658240;mso-width-relative:margin;mso-height-relative:margin" strokecolor="white [3212]">
            <v:textbox style="mso-next-textbox:#_x0000_s1026">
              <w:txbxContent>
                <w:p w:rsidR="003615E9" w:rsidRDefault="003615E9" w:rsidP="003615E9"/>
              </w:txbxContent>
            </v:textbox>
          </v:shape>
        </w:pict>
      </w:r>
    </w:p>
    <w:sectPr w:rsidR="00DE50F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615E9"/>
    <w:rsid w:val="001663DF"/>
    <w:rsid w:val="00181A20"/>
    <w:rsid w:val="0025018D"/>
    <w:rsid w:val="002527CB"/>
    <w:rsid w:val="003615E9"/>
    <w:rsid w:val="003F7DEE"/>
    <w:rsid w:val="00491E93"/>
    <w:rsid w:val="00511CD1"/>
    <w:rsid w:val="00710B7A"/>
    <w:rsid w:val="00767AB3"/>
    <w:rsid w:val="008208B1"/>
    <w:rsid w:val="00866311"/>
    <w:rsid w:val="009B30FD"/>
    <w:rsid w:val="00C2762B"/>
    <w:rsid w:val="00C5235C"/>
    <w:rsid w:val="00D11457"/>
    <w:rsid w:val="00D92A1E"/>
    <w:rsid w:val="00DE50F8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E9"/>
    <w:pPr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5E9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5E9"/>
    <w:rPr>
      <w:rFonts w:ascii="Cambria" w:eastAsia="Times New Roman" w:hAnsi="Cambria"/>
      <w:color w:val="365F91"/>
      <w:lang w:eastAsia="ru-RU"/>
    </w:rPr>
  </w:style>
  <w:style w:type="paragraph" w:styleId="a3">
    <w:name w:val="Body Text"/>
    <w:basedOn w:val="a"/>
    <w:link w:val="a4"/>
    <w:rsid w:val="003615E9"/>
    <w:pPr>
      <w:spacing w:after="120"/>
    </w:pPr>
  </w:style>
  <w:style w:type="character" w:customStyle="1" w:styleId="a4">
    <w:name w:val="Основной текст Знак"/>
    <w:basedOn w:val="a0"/>
    <w:link w:val="a3"/>
    <w:rsid w:val="003615E9"/>
    <w:rPr>
      <w:rFonts w:eastAsia="Times New Roman"/>
      <w:b w:val="0"/>
      <w:bCs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15E9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Normal (Web)"/>
    <w:basedOn w:val="a"/>
    <w:rsid w:val="003615E9"/>
    <w:pPr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m@statel.stavropol.ru" TargetMode="External"/><Relationship Id="rId5" Type="http://schemas.openxmlformats.org/officeDocument/2006/relationships/hyperlink" Target="http://www.stavrc.r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2016-09-22T09:43:00Z</dcterms:created>
  <dcterms:modified xsi:type="dcterms:W3CDTF">2016-09-22T09:58:00Z</dcterms:modified>
</cp:coreProperties>
</file>